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第一部分：询价内容及数量</w:t>
      </w:r>
    </w:p>
    <w:tbl>
      <w:tblPr>
        <w:tblStyle w:val="5"/>
        <w:tblW w:w="7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6"/>
        <w:gridCol w:w="2167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数量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台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预算金额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Arial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  <w:lang w:val="en-US" w:eastAsia="zh-CN"/>
              </w:rPr>
              <w:t>红外测温门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Arial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sz w:val="28"/>
                <w:szCs w:val="28"/>
                <w:lang w:val="en-US" w:eastAsia="zh-CN"/>
              </w:rPr>
              <w:t>医用冷藏箱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2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第二部分：技术要求及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商务要求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一、红外测温门</w:t>
      </w:r>
      <w:r>
        <w:rPr>
          <w:rFonts w:hint="eastAsia" w:ascii="宋体" w:hAnsi="宋体"/>
          <w:sz w:val="32"/>
          <w:szCs w:val="32"/>
        </w:rPr>
        <w:t>技术要求</w:t>
      </w:r>
    </w:p>
    <w:tbl>
      <w:tblPr>
        <w:tblStyle w:val="6"/>
        <w:tblW w:w="9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2145"/>
        <w:gridCol w:w="5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热成像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测温参数</w:t>
            </w:r>
          </w:p>
        </w:tc>
        <w:tc>
          <w:tcPr>
            <w:tcW w:w="214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分辨率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256*192，像素间隔12μm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镜头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焦距6mm，视场角35°（水平）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精准度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±0.3℃，测温目标35℃-38℃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测温距离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1m-5m（实际使用最佳距离建议2-3米）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黑体校准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可见光参数</w:t>
            </w:r>
          </w:p>
        </w:tc>
        <w:tc>
          <w:tcPr>
            <w:tcW w:w="214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Image sensor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1/2.8”2.OM Pixel Progressive Scan CMOS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最低照度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0.005Lux@F1. 2(彩色模式)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宽动态范围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≥80dB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信噪比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≥46dB (AGC OFF)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焦距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视场角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水平视角84°，垂直视角45°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AI</w:t>
            </w:r>
          </w:p>
        </w:tc>
        <w:tc>
          <w:tcPr>
            <w:tcW w:w="214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人脸识别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内置深度学习AI算法，支持20-30张人脸同时检测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温度异常报警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高温报警（设置值：37.3℃）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网络协议</w:t>
            </w:r>
          </w:p>
        </w:tc>
        <w:tc>
          <w:tcPr>
            <w:tcW w:w="7775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支持RTSP, RTP, TCP, UDP, UPNP, DHCP, PPPoE, ONVIF, GB/T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硬件接口</w:t>
            </w:r>
          </w:p>
        </w:tc>
        <w:tc>
          <w:tcPr>
            <w:tcW w:w="214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HDMI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支持外接显示器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网络接口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通过网络配置参数，远程查询参数，到处数据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5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输出信号</w:t>
            </w:r>
          </w:p>
        </w:tc>
        <w:tc>
          <w:tcPr>
            <w:tcW w:w="214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串口信号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可进行二次开发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5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高低电平信号</w:t>
            </w:r>
          </w:p>
        </w:tc>
        <w:tc>
          <w:tcPr>
            <w:tcW w:w="563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可对外连接报警器</w:t>
            </w:r>
          </w:p>
        </w:tc>
      </w:tr>
    </w:tbl>
    <w:tbl>
      <w:tblPr>
        <w:tblStyle w:val="5"/>
        <w:tblpPr w:leftFromText="180" w:rightFromText="180" w:vertAnchor="text" w:horzAnchor="page" w:tblpX="1381" w:tblpY="302"/>
        <w:tblOverlap w:val="never"/>
        <w:tblW w:w="9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多防区探测模式</w:t>
            </w:r>
          </w:p>
        </w:tc>
        <w:tc>
          <w:tcPr>
            <w:tcW w:w="7757" w:type="dxa"/>
          </w:tcPr>
          <w:p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6、12个相互重叠的金属探测可区域选定，采用当前数字脉冲技术，交互式发射和接收，分成多个防护区，能准确判出每个区域的可疑物体具体位置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飞物探测</w:t>
            </w:r>
          </w:p>
        </w:tc>
        <w:tc>
          <w:tcPr>
            <w:tcW w:w="7757" w:type="dxa"/>
          </w:tcPr>
          <w:p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具有智能飞物探测功能，防止未通过安检人员远程抛投（传递）违禁物品。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智能分辨</w:t>
            </w:r>
          </w:p>
        </w:tc>
        <w:tc>
          <w:tcPr>
            <w:tcW w:w="7757" w:type="dxa"/>
          </w:tcPr>
          <w:p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智能分辩，具有所有金属、铁磁物、非铁磁物功能。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小金属大排除</w:t>
            </w:r>
          </w:p>
        </w:tc>
        <w:tc>
          <w:tcPr>
            <w:tcW w:w="7757" w:type="dxa"/>
          </w:tcPr>
          <w:p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可设置小金属自动排除功能，有效减少误报，提高安检通过率。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自动调频功能</w:t>
            </w:r>
          </w:p>
        </w:tc>
        <w:tc>
          <w:tcPr>
            <w:tcW w:w="7757" w:type="dxa"/>
          </w:tcPr>
          <w:p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具有开机自动调整工作频率，自动识别周边环境干扰频率做出相应调整，有效降低设备调整难度；复合式电路设计，信号频率可自由调节，采用先进散射型红外扫描，迅速捕捉感应信号。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内置应用场所快捷设置</w:t>
            </w:r>
          </w:p>
        </w:tc>
        <w:tc>
          <w:tcPr>
            <w:tcW w:w="7757" w:type="dxa"/>
          </w:tcPr>
          <w:p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内置应用场所快捷设置，可设置不同铃声，方便用户快速设置；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内置系统自检</w:t>
            </w:r>
          </w:p>
        </w:tc>
        <w:tc>
          <w:tcPr>
            <w:tcW w:w="7757" w:type="dxa"/>
          </w:tcPr>
          <w:p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具有开机自动故障诊断功能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红外计数</w:t>
            </w:r>
          </w:p>
        </w:tc>
        <w:tc>
          <w:tcPr>
            <w:tcW w:w="7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具有进出人员数量统计功能、可以精准判断各出入口设置的合理性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面板显示</w:t>
            </w:r>
          </w:p>
        </w:tc>
        <w:tc>
          <w:tcPr>
            <w:tcW w:w="7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发现可疑物品时，安检门发出报警声的同时四侧LED门柱灯区位灯条亮起，视角可达360°清晰明亮，也可通过面板部位可以看到报警区位，可以更加准确直观看到违禁物品藏匿位置。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通过人数</w:t>
            </w:r>
          </w:p>
        </w:tc>
        <w:tc>
          <w:tcPr>
            <w:tcW w:w="7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可记录≥10000次，双侧对射红外可以自动检测到通过人数和报警人数，精确100%。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防震设计</w:t>
            </w:r>
          </w:p>
        </w:tc>
        <w:tc>
          <w:tcPr>
            <w:tcW w:w="7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防震设计，可在人多拥挤情况下正常运行，手拍门板不会产生误报。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灵敏度调节</w:t>
            </w:r>
          </w:p>
        </w:tc>
        <w:tc>
          <w:tcPr>
            <w:tcW w:w="7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每个探测区域具备0-1999级灵敏程序可以任意调节，为满足客户所探测不同的违禁物品，可根据实际使用情况预先设定金属物品的可能部位及体积、重量、大小进行适当的灵敏度调节，排除皮带扣、钥匙、首饰、硬币等物品的误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24小时工作</w:t>
            </w:r>
          </w:p>
        </w:tc>
        <w:tc>
          <w:tcPr>
            <w:tcW w:w="7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全自动线圈缠绕及主机的贴片生产能更精确的达到探测效果，具有连续工作特点。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密码保护设置</w:t>
            </w:r>
          </w:p>
        </w:tc>
        <w:tc>
          <w:tcPr>
            <w:tcW w:w="7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具有密码保护功能，有输入密码才能修改，非操作人员无法修改。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报警设置</w:t>
            </w:r>
          </w:p>
        </w:tc>
        <w:tc>
          <w:tcPr>
            <w:tcW w:w="7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报警铃声可调，报警音量可调，声光同时报警。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门体材质</w:t>
            </w:r>
          </w:p>
        </w:tc>
        <w:tc>
          <w:tcPr>
            <w:tcW w:w="7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采用防火板，外加防水材料，门体上下带有防水脚套，并且内有合金支柱。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安全标准</w:t>
            </w:r>
          </w:p>
        </w:tc>
        <w:tc>
          <w:tcPr>
            <w:tcW w:w="7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符合当前所采用的国际安全标准，采用弱磁场发射技术，对心脏起博器佩带者、孕妇、录像带等无害。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9" w:type="dxa"/>
            <w:shd w:val="clear" w:color="auto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工作温度</w:t>
            </w:r>
          </w:p>
        </w:tc>
        <w:tc>
          <w:tcPr>
            <w:tcW w:w="7757" w:type="dxa"/>
          </w:tcPr>
          <w:p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-20℃ +55℃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9" w:type="dxa"/>
            <w:shd w:val="clear" w:color="auto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电源</w:t>
            </w:r>
          </w:p>
        </w:tc>
        <w:tc>
          <w:tcPr>
            <w:tcW w:w="7757" w:type="dxa"/>
          </w:tcPr>
          <w:p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AC220V  f：50HZ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39" w:type="dxa"/>
            <w:shd w:val="clear" w:color="auto" w:fill="FFFFFF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通过率</w:t>
            </w:r>
          </w:p>
        </w:tc>
        <w:tc>
          <w:tcPr>
            <w:tcW w:w="7757" w:type="dxa"/>
          </w:tcPr>
          <w:p>
            <w:pPr>
              <w:spacing w:line="3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大于60人次/分钟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医用冷藏箱技术要求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1、具备GSP认证药品冷藏柜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2、控温方式：微电脑控制温、湿度，并有实时温湿度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显示屏 ，有USB接口、可自动实时监控10年温湿度数据，拷贝到电脑保存。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3、温区：单温柜、2℃≤t≤10℃ ，湿度35%-75%RH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4、开门方式：双门对开，双层中空玻璃门，抽拉式隔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5、箱体主颜色：白色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6、制冷方式：直冷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7、放置方式：立式冷柜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8、容积：≥500L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9、报警：高低温、湿度报警，报警点温、湿度可调。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10、自动除霜。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11、价目条带插卡槽，可放置药品标签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宋体" w:hAnsi="宋体" w:eastAsia="宋体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sz w:val="32"/>
          <w:szCs w:val="32"/>
          <w:lang w:eastAsia="zh-CN"/>
        </w:rPr>
        <w:t>二、商务要求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0"/>
        <w:jc w:val="left"/>
        <w:textAlignment w:val="auto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、质保期不少于1年。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、装订成册的简易标书内容应包括投标公司资质、生产厂家及产品资质，须提供投标产品的彩页，技术参数资料，产品售后服务承诺（投标人依据产品特性和需求自拟售后服务方案，含装机、使用培训等），供销合同以及投标厂商认为必须提供的其他资料、文件、证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第三部分：</w:t>
      </w:r>
      <w:r>
        <w:rPr>
          <w:rFonts w:hint="eastAsia" w:ascii="黑体" w:hAnsi="黑体" w:eastAsia="黑体" w:cs="黑体"/>
          <w:sz w:val="32"/>
          <w:szCs w:val="32"/>
        </w:rPr>
        <w:t>合同专用条款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一、交货地点: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陕西中医药大学第二附属医院指定地点。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二、交货期：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国产设备合同签订之日起 1个月内，进口设备3个月。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三、合同价款：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1、合同总价包括：产品供应价、运杂费（含保险）、安装施工费、调试费、培训费、验收费及其它所有相关费用。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2、合同总价一次包死，不受市场价变化的影响，不受实际数量变化的影响。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3、由供应商负责设备的搬运、安装、连接和调试以及废弃物的处理。供应商对设备的搬运、安装、连接和调试以及废弃物的处理应符合我国有关规范和技术标准。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四、款项结算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1、合同款的支付：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（1）验收合格后支付 60 %；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（2）三个月满支付30%；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（3）留10%一年期满付清余款。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2、结算方式：银行转账，由采购人负责结算，发票直开采购人。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3、结算要求：必须在验收合格后，一次性开具所交货物全款发票。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五、运输及包装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1、运杂费：一次包死，已包含在合同总价内，包括从产品供应地点到交货地点所包含的运输费、保险费、搬运费。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2、运输方式：自行选择。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3、符合出厂规范、包装完整无破损、满足长途运输要求。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4、防雨、防潮、各种符号、标识清楚，进口设备应具有原产国标识且标识清楚。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六、质量保证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1、选用的设备及材料必须保证质量可靠、进货渠道正常合法，配置合理，满足文件要求，必须为原装、全新产品。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2、产品因所用原材料或加工工艺造成的质量和内外观缺陷问题，由成交供应商负责解决并承担费用。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3、设备经过国家法定部门鉴定和注册。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4、设备性能稳定、具有较好的使用效果，质量保证措施完善，符合国家相关标准。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5、设备的质保期为：免费保修</w:t>
      </w:r>
      <w:r>
        <w:rPr>
          <w:rFonts w:hint="eastAsia" w:ascii="宋体" w:hAnsi="宋体"/>
          <w:sz w:val="32"/>
          <w:szCs w:val="32"/>
          <w:lang w:eastAsia="zh-CN"/>
        </w:rPr>
        <w:t>不少于</w:t>
      </w:r>
      <w:r>
        <w:rPr>
          <w:rFonts w:hint="eastAsia" w:ascii="宋体" w:hAnsi="宋体"/>
          <w:sz w:val="32"/>
          <w:szCs w:val="32"/>
        </w:rPr>
        <w:t>1年，保修期满后免费维修，只收取材料成本费并保证零配件供应6年。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6、保修期后如需更换零部件，应以优惠价提供。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七、技术服务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1、技术资料：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（1）产品合格证；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（2）产品使用说明书（中文）；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（3）其它资料。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2、供应商应在陕西设有售后服务站并设有该机专业工程师（提供地址和电话）。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在保修期内（保修起始日期应为货到验收合格之日起），供货厂商在接到用户对所购设备进行维修的要求后，维修响应时间4小时，并派出合格的维修人员在24小时到现场进行维修服务，72小时未修复提供备用机；全部费用由供应商支付，若需将产品送回生产厂，供应商还应支付维修设备所需的往返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4、技术培训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（1）内容：免费现场培训操作和维修人员2-3人，应包括设备原理、使用操作、保养维修技术等，使受训人员达到独立使用、熟练操作的程度。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（2）地点：按照采购人要求。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（3）时间：按照采购人要求。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（4）费用：按招标人要求，采购人不再另行支付。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1、按《合同法》中的相关条款执行。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2、未按合同要求提供产品或设备质量不能满足技术要求，采购人向监督机构报告情况，在监督机构确认后，有权终止合同，并按照《合同法》对供方违约行为进行追究。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1、设备到货后，乙方负责安装调试，达到正常运行条件后通知采购人验收。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（1）安装完成时间：接用户通知后5个工作日内全部调试完成。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（2）安装标准：符合国家有关安全技术标准。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2、采购人根据合同要求对设备进行验收、确认设备的产地、规格、型号和数量。如有必要可邀请专家验收。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3、验收合格后，填写政府采购设备交接竣工验收单，并向使用单位提交设备所包含的所有资料，以便使用单位日后管理和维护。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4、验收依据：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（1）合同文本、谈判采购文件、招标采购响应文件。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（2）符合国家有关技术规范和标准。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（3）符合产品原样本技术数据。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（4）所有安装、验收的手续及费用由供应商自行办理和承担，采购人提供相关辅助</w:t>
      </w:r>
      <w:r>
        <w:rPr>
          <w:rFonts w:hint="eastAsia" w:ascii="宋体" w:hAnsi="宋体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E7DDB"/>
    <w:multiLevelType w:val="singleLevel"/>
    <w:tmpl w:val="D84E7DD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B35FCF"/>
    <w:rsid w:val="000455C5"/>
    <w:rsid w:val="00096F6E"/>
    <w:rsid w:val="002D5AD5"/>
    <w:rsid w:val="0037389F"/>
    <w:rsid w:val="005A0ACE"/>
    <w:rsid w:val="00870DB2"/>
    <w:rsid w:val="008A5854"/>
    <w:rsid w:val="00D71DC1"/>
    <w:rsid w:val="00F84AC3"/>
    <w:rsid w:val="033D0935"/>
    <w:rsid w:val="04845148"/>
    <w:rsid w:val="05880FA8"/>
    <w:rsid w:val="07A04761"/>
    <w:rsid w:val="08D14B7C"/>
    <w:rsid w:val="0A3E7749"/>
    <w:rsid w:val="1125687B"/>
    <w:rsid w:val="14A27F29"/>
    <w:rsid w:val="14B05078"/>
    <w:rsid w:val="23837758"/>
    <w:rsid w:val="2450179B"/>
    <w:rsid w:val="24930B9F"/>
    <w:rsid w:val="29731F27"/>
    <w:rsid w:val="2E451BDE"/>
    <w:rsid w:val="30B71989"/>
    <w:rsid w:val="43581C41"/>
    <w:rsid w:val="43D67288"/>
    <w:rsid w:val="45F61E29"/>
    <w:rsid w:val="52B35FCF"/>
    <w:rsid w:val="54B7706C"/>
    <w:rsid w:val="55AA6DC5"/>
    <w:rsid w:val="582E73F8"/>
    <w:rsid w:val="5B687259"/>
    <w:rsid w:val="5E803A82"/>
    <w:rsid w:val="62D63F51"/>
    <w:rsid w:val="666155C1"/>
    <w:rsid w:val="66655DBA"/>
    <w:rsid w:val="66AB397A"/>
    <w:rsid w:val="6A503AAC"/>
    <w:rsid w:val="6AFD1286"/>
    <w:rsid w:val="6AFE4026"/>
    <w:rsid w:val="6D535020"/>
    <w:rsid w:val="6FC5115C"/>
    <w:rsid w:val="71D8329F"/>
    <w:rsid w:val="73A54694"/>
    <w:rsid w:val="75444789"/>
    <w:rsid w:val="75F75CCA"/>
    <w:rsid w:val="77F53F7B"/>
    <w:rsid w:val="78E10245"/>
    <w:rsid w:val="7A9B3749"/>
    <w:rsid w:val="7D690AA3"/>
    <w:rsid w:val="7F14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jc w:val="center"/>
    </w:pPr>
    <w:rPr>
      <w:b/>
      <w:spacing w:val="-20"/>
      <w:w w:val="130"/>
      <w:sz w:val="48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8</Pages>
  <Words>2411</Words>
  <Characters>690</Characters>
  <Lines>5</Lines>
  <Paragraphs>6</Paragraphs>
  <TotalTime>2</TotalTime>
  <ScaleCrop>false</ScaleCrop>
  <LinksUpToDate>false</LinksUpToDate>
  <CharactersWithSpaces>3095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2018-08-09T03:05:00Z</dcterms:created>
  <dc:creator>Administrator</dc:creator>
  <cp:lastModifiedBy>rsrm</cp:lastModifiedBy>
  <dcterms:modified xsi:type="dcterms:W3CDTF">2021-11-05T06:33:15Z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A9571680703340F8ACD8E6565E8F4249</vt:lpwstr>
  </property>
</Properties>
</file>