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SZRFYZB202501-018</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8A9DA1E">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制剂包材（外包装盒纸质类）采购</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项目（二次）</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2E2040DF">
      <w:pPr>
        <w:pStyle w:val="19"/>
        <w:ind w:left="0" w:leftChars="0" w:firstLine="0" w:firstLineChars="0"/>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197ED79C">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二</w:t>
      </w:r>
      <w:r>
        <w:rPr>
          <w:rStyle w:val="31"/>
          <w:rFonts w:hint="eastAsia" w:ascii="宋体" w:hAnsi="宋体" w:eastAsia="宋体" w:cs="宋体"/>
          <w:b/>
          <w:color w:val="auto"/>
          <w:sz w:val="28"/>
          <w:szCs w:val="28"/>
          <w:highlight w:val="none"/>
          <w:lang w:val="en-US" w:eastAsia="zh-CN"/>
        </w:rPr>
        <w:t>月</w:t>
      </w: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679748D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7BB0817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制剂包材（外包装盒纸质类）采购项目（二次）</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F73A3F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制剂包材（外包装盒纸质类）采购项目（二次）</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35</w:t>
      </w:r>
      <w:r>
        <w:rPr>
          <w:rStyle w:val="31"/>
          <w:rFonts w:hint="eastAsia" w:ascii="宋体" w:hAnsi="宋体" w:eastAsia="宋体" w:cs="宋体"/>
          <w:sz w:val="24"/>
          <w:szCs w:val="24"/>
          <w:highlight w:val="none"/>
          <w:lang w:val="en-US" w:eastAsia="zh-CN"/>
        </w:rPr>
        <w:t>万元</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2"/>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2"/>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2"/>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5B37F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1、采购内容</w:t>
      </w:r>
      <w:r>
        <w:rPr>
          <w:rFonts w:hint="eastAsia" w:ascii="宋体" w:hAnsi="宋体" w:eastAsia="宋体" w:cs="宋体"/>
          <w:b/>
          <w:bCs/>
          <w:sz w:val="24"/>
          <w:szCs w:val="24"/>
          <w:highlight w:val="none"/>
          <w:lang w:eastAsia="zh-CN"/>
        </w:rPr>
        <w:t xml:space="preserve"> </w:t>
      </w:r>
    </w:p>
    <w:tbl>
      <w:tblPr>
        <w:tblStyle w:val="20"/>
        <w:tblW w:w="9666" w:type="dxa"/>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1069"/>
        <w:gridCol w:w="2849"/>
        <w:gridCol w:w="745"/>
        <w:gridCol w:w="1100"/>
        <w:gridCol w:w="1150"/>
        <w:gridCol w:w="1086"/>
        <w:gridCol w:w="1086"/>
      </w:tblGrid>
      <w:tr w14:paraId="1826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FD57E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9C9A2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B8490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规格材质</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E6534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61769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暂估量（万）</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59E0F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最高限制单价（元）</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7B864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14:paraId="4F9ACF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（万元）</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A56D95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r>
      <w:tr w14:paraId="7B8F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390B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FD9A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102B968E">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6cm*3.5cm，不干胶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EA21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19C411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4DD6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BDB166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5.25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65E94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w:t>
            </w:r>
          </w:p>
        </w:tc>
      </w:tr>
      <w:tr w14:paraId="644A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588EB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3C8A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A88D7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8.5cm*4.2cm，不干胶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FAA9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C82B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CD6E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42AE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1FD6407">
            <w:pPr>
              <w:jc w:val="center"/>
              <w:rPr>
                <w:rFonts w:hint="eastAsia" w:ascii="宋体" w:hAnsi="宋体" w:eastAsia="宋体" w:cs="宋体"/>
                <w:i w:val="0"/>
                <w:iCs w:val="0"/>
                <w:color w:val="000000"/>
                <w:kern w:val="2"/>
                <w:sz w:val="21"/>
                <w:szCs w:val="21"/>
                <w:u w:val="none"/>
                <w:lang w:val="en-US" w:eastAsia="zh-CN" w:bidi="ar-SA"/>
              </w:rPr>
            </w:pPr>
          </w:p>
        </w:tc>
      </w:tr>
      <w:tr w14:paraId="06DB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99B2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515B62F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标签</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C652C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13.5*5.0cm，不干胶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720A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1777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F04D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A813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6B998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丸剂</w:t>
            </w:r>
          </w:p>
        </w:tc>
      </w:tr>
      <w:tr w14:paraId="0292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1655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027D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5FBF88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11cm*4cm，不干胶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D38D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03E1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8C19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9E31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48B946D">
            <w:pPr>
              <w:jc w:val="center"/>
              <w:rPr>
                <w:rFonts w:hint="eastAsia" w:ascii="宋体" w:hAnsi="宋体" w:eastAsia="宋体" w:cs="宋体"/>
                <w:i w:val="0"/>
                <w:iCs w:val="0"/>
                <w:color w:val="000000"/>
                <w:kern w:val="2"/>
                <w:sz w:val="21"/>
                <w:szCs w:val="21"/>
                <w:u w:val="none"/>
                <w:lang w:val="en-US" w:eastAsia="zh-CN" w:bidi="ar-SA"/>
              </w:rPr>
            </w:pPr>
          </w:p>
        </w:tc>
      </w:tr>
      <w:tr w14:paraId="3D6F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668F6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4E855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说明书</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5DC0EA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32k、60g，纯木浆</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9EE5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12DE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6CBF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262D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3829166">
            <w:pPr>
              <w:jc w:val="center"/>
              <w:rPr>
                <w:rFonts w:hint="eastAsia" w:ascii="宋体" w:hAnsi="宋体" w:eastAsia="宋体" w:cs="宋体"/>
                <w:i w:val="0"/>
                <w:iCs w:val="0"/>
                <w:color w:val="000000"/>
                <w:kern w:val="2"/>
                <w:sz w:val="21"/>
                <w:szCs w:val="21"/>
                <w:u w:val="none"/>
                <w:lang w:val="en-US" w:eastAsia="zh-CN" w:bidi="ar-SA"/>
              </w:rPr>
            </w:pPr>
          </w:p>
        </w:tc>
      </w:tr>
      <w:tr w14:paraId="4DB2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BE80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49901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37E99FD3">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29.80cm*12.5cm*2.7cm、≥300g白卡纸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5006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5709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C0F9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D611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81DB73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口服液</w:t>
            </w:r>
          </w:p>
        </w:tc>
      </w:tr>
      <w:tr w14:paraId="2589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29309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2A8B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F96CD7D">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14.5cm*4cm*4cm、≥300g白卡纸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06DD9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6EDC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49C7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6446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465C0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喷剂</w:t>
            </w:r>
          </w:p>
        </w:tc>
      </w:tr>
      <w:tr w14:paraId="7DAB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C1EB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5A2D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FCF7F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11cm*8.5cm*4.5cm、≥300g白卡纸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0FC1F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2FDB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CBCD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324E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AB6AEA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合剂</w:t>
            </w:r>
          </w:p>
        </w:tc>
      </w:tr>
      <w:tr w14:paraId="4DDB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1878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19171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D0032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11cm*8.5±0.5cm*8.5cm、≥300g白卡纸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4125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D13E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804C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4798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E5AD9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颗粒剂</w:t>
            </w:r>
          </w:p>
        </w:tc>
      </w:tr>
      <w:tr w14:paraId="736A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177CF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E5AA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A6CB2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12cm*7cm*3cm±0.5、≥300g白卡纸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FB12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C27B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92B6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93B060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2.12</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D986A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胶囊</w:t>
            </w:r>
          </w:p>
        </w:tc>
      </w:tr>
      <w:tr w14:paraId="4628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6A529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3E49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3315AA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9.5cm*12cm*6cm、≥300g白卡纸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2216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1138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AE18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EA07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CD0B2A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炎复康</w:t>
            </w:r>
          </w:p>
        </w:tc>
      </w:tr>
      <w:tr w14:paraId="7DED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25173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5A9D0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392330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5cm±1*4.5cm±1*8cm±1、≥300g白卡纸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357F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00D6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7993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3CE1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0.795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A0E492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丸剂</w:t>
            </w:r>
          </w:p>
        </w:tc>
      </w:tr>
      <w:tr w14:paraId="62B1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A7B9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ED05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038647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4.7cm*4.7cm*12cm、≥300g白卡纸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AABA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7C75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622B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1B9B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534CF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榆黄</w:t>
            </w:r>
          </w:p>
        </w:tc>
      </w:tr>
      <w:tr w14:paraId="0E09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01C9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6C792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封口签</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31098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圆形直径2.3cm、塑料</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4F2D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028B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A755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15E2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B8FB1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透明带logo</w:t>
            </w:r>
          </w:p>
        </w:tc>
      </w:tr>
      <w:tr w14:paraId="164B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8D50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17F5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651A9AD3">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64cm*40cm*27.5cm，瓦楞纸，三层，每层规格190/140/150</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9DB3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BBF3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CCC2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B76E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1454D72">
            <w:pPr>
              <w:jc w:val="center"/>
              <w:rPr>
                <w:rFonts w:hint="eastAsia" w:ascii="宋体" w:hAnsi="宋体" w:eastAsia="宋体" w:cs="宋体"/>
                <w:i w:val="0"/>
                <w:iCs w:val="0"/>
                <w:color w:val="000000"/>
                <w:kern w:val="2"/>
                <w:sz w:val="21"/>
                <w:szCs w:val="21"/>
                <w:u w:val="none"/>
                <w:lang w:val="en-US" w:eastAsia="zh-CN" w:bidi="ar-SA"/>
              </w:rPr>
            </w:pPr>
          </w:p>
        </w:tc>
      </w:tr>
      <w:tr w14:paraId="7D9B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7BDF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60960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D756B4E">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56cm*38cm*25cm,瓦楞纸，三层，每层规格190g/140g/150g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A6D3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598A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068A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BE61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397E1B0">
            <w:pPr>
              <w:jc w:val="center"/>
              <w:rPr>
                <w:rFonts w:hint="eastAsia" w:ascii="宋体" w:hAnsi="宋体" w:eastAsia="宋体" w:cs="宋体"/>
                <w:i w:val="0"/>
                <w:iCs w:val="0"/>
                <w:color w:val="000000"/>
                <w:kern w:val="2"/>
                <w:sz w:val="21"/>
                <w:szCs w:val="21"/>
                <w:u w:val="none"/>
                <w:lang w:val="en-US" w:eastAsia="zh-CN" w:bidi="ar-SA"/>
              </w:rPr>
            </w:pPr>
          </w:p>
        </w:tc>
      </w:tr>
      <w:tr w14:paraId="6FE3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3356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230A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11390418">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45cm*32cm*28.5cm,瓦楞纸，三层，每层规格190g/140g/150g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CCDF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1B8C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900A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671A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4820D38">
            <w:pPr>
              <w:jc w:val="center"/>
              <w:rPr>
                <w:rFonts w:hint="eastAsia" w:ascii="宋体" w:hAnsi="宋体" w:eastAsia="宋体" w:cs="宋体"/>
                <w:i w:val="0"/>
                <w:iCs w:val="0"/>
                <w:color w:val="000000"/>
                <w:kern w:val="2"/>
                <w:sz w:val="21"/>
                <w:szCs w:val="21"/>
                <w:u w:val="none"/>
                <w:lang w:val="en-US" w:eastAsia="zh-CN" w:bidi="ar-SA"/>
              </w:rPr>
            </w:pPr>
          </w:p>
        </w:tc>
      </w:tr>
      <w:tr w14:paraId="4999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C25D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A4F1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CB4FEA9">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内径21cm*8.5cm*7.7cm,瓦楞纸，三层，每层规格190g/140g/150g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8077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9C23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5917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9E5B16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0.66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067DA1">
            <w:pPr>
              <w:jc w:val="center"/>
              <w:rPr>
                <w:rFonts w:hint="eastAsia" w:ascii="宋体" w:hAnsi="宋体" w:eastAsia="宋体" w:cs="宋体"/>
                <w:i w:val="0"/>
                <w:iCs w:val="0"/>
                <w:color w:val="000000"/>
                <w:kern w:val="2"/>
                <w:sz w:val="21"/>
                <w:szCs w:val="21"/>
                <w:u w:val="none"/>
                <w:lang w:val="en-US" w:eastAsia="zh-CN" w:bidi="ar-SA"/>
              </w:rPr>
            </w:pPr>
          </w:p>
        </w:tc>
      </w:tr>
      <w:tr w14:paraId="3F7A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6A69B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B969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602DEE5B">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内径24cm*9.5cm*9.5cm,瓦楞纸，三层，每层规格190g/140g/150g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051D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A3A1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D195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5D51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6210D8C">
            <w:pPr>
              <w:jc w:val="center"/>
              <w:rPr>
                <w:rFonts w:hint="eastAsia" w:ascii="宋体" w:hAnsi="宋体" w:eastAsia="宋体" w:cs="宋体"/>
                <w:i w:val="0"/>
                <w:iCs w:val="0"/>
                <w:color w:val="000000"/>
                <w:kern w:val="2"/>
                <w:sz w:val="21"/>
                <w:szCs w:val="21"/>
                <w:u w:val="none"/>
                <w:lang w:val="en-US" w:eastAsia="zh-CN" w:bidi="ar-SA"/>
              </w:rPr>
            </w:pPr>
          </w:p>
        </w:tc>
      </w:tr>
      <w:tr w14:paraId="5152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55CE4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775C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6D6C4068">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内径30cm*16cm*12.5cm,瓦楞纸，三层，每层规格190g/140g/150g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E6DF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41FB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9DA2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525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0.594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5F6C33D">
            <w:pPr>
              <w:jc w:val="center"/>
              <w:rPr>
                <w:rFonts w:hint="eastAsia" w:ascii="宋体" w:hAnsi="宋体" w:eastAsia="宋体" w:cs="宋体"/>
                <w:i w:val="0"/>
                <w:iCs w:val="0"/>
                <w:color w:val="000000"/>
                <w:kern w:val="2"/>
                <w:sz w:val="21"/>
                <w:szCs w:val="21"/>
                <w:u w:val="none"/>
                <w:lang w:val="en-US" w:eastAsia="zh-CN" w:bidi="ar-SA"/>
              </w:rPr>
            </w:pPr>
          </w:p>
        </w:tc>
      </w:tr>
      <w:tr w14:paraId="0E91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494" w:type="dxa"/>
            <w:gridSpan w:val="6"/>
            <w:tcBorders>
              <w:top w:val="single" w:color="000000" w:sz="4" w:space="0"/>
              <w:left w:val="single" w:color="000000" w:sz="4" w:space="0"/>
              <w:bottom w:val="single" w:color="000000" w:sz="4" w:space="0"/>
              <w:right w:val="single" w:color="000000" w:sz="4" w:space="0"/>
            </w:tcBorders>
            <w:noWrap/>
            <w:vAlign w:val="center"/>
          </w:tcPr>
          <w:p w14:paraId="7FA950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b/>
                <w:bCs/>
                <w:color w:val="auto"/>
                <w:spacing w:val="0"/>
                <w:w w:val="100"/>
                <w:kern w:val="2"/>
                <w:sz w:val="22"/>
                <w:szCs w:val="32"/>
                <w:u w:val="none" w:color="auto"/>
                <w:lang w:val="en-US" w:eastAsia="zh-CN" w:bidi="ar-SA"/>
              </w:rPr>
              <w:t>合计</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D17C9E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34.944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6BD11DD">
            <w:pPr>
              <w:jc w:val="center"/>
              <w:rPr>
                <w:rFonts w:hint="eastAsia" w:ascii="宋体" w:hAnsi="宋体" w:eastAsia="宋体" w:cs="宋体"/>
                <w:i w:val="0"/>
                <w:iCs w:val="0"/>
                <w:color w:val="000000"/>
                <w:kern w:val="2"/>
                <w:sz w:val="21"/>
                <w:szCs w:val="21"/>
                <w:u w:val="none"/>
                <w:lang w:val="en-US" w:eastAsia="zh-CN" w:bidi="ar-SA"/>
              </w:rPr>
            </w:pPr>
          </w:p>
        </w:tc>
      </w:tr>
      <w:tr w14:paraId="66FC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9666" w:type="dxa"/>
            <w:gridSpan w:val="8"/>
            <w:tcBorders>
              <w:top w:val="single" w:color="000000" w:sz="4" w:space="0"/>
              <w:left w:val="single" w:color="000000" w:sz="4" w:space="0"/>
              <w:bottom w:val="single" w:color="000000" w:sz="4" w:space="0"/>
              <w:right w:val="single" w:color="000000" w:sz="4" w:space="0"/>
            </w:tcBorders>
            <w:noWrap/>
            <w:vAlign w:val="center"/>
          </w:tcPr>
          <w:p w14:paraId="70C54A79">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14:paraId="4C902D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14:paraId="48C8A3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2、上表内各项投标报价均不得超过单价限价，否则按废标处理；</w:t>
            </w:r>
          </w:p>
          <w:p w14:paraId="36BCFED6">
            <w:pPr>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b/>
                <w:bCs/>
                <w:color w:val="auto"/>
                <w:sz w:val="24"/>
                <w:szCs w:val="24"/>
                <w:highlight w:val="yellow"/>
                <w:lang w:val="en-US" w:eastAsia="zh-CN"/>
              </w:rPr>
              <w:t>3、带“*”号为必带样品，暂估量仅供参考，具体以每月实际送货量为准，投标样品不退回</w:t>
            </w:r>
            <w:r>
              <w:rPr>
                <w:rFonts w:hint="eastAsia" w:ascii="宋体" w:hAnsi="宋体" w:eastAsia="宋体" w:cs="宋体"/>
                <w:b/>
                <w:bCs/>
                <w:color w:val="auto"/>
                <w:sz w:val="24"/>
                <w:szCs w:val="24"/>
                <w:highlight w:val="yellow"/>
                <w:lang w:val="en-US" w:eastAsia="zh-CN"/>
              </w:rPr>
              <w:t>。</w:t>
            </w:r>
          </w:p>
        </w:tc>
      </w:tr>
    </w:tbl>
    <w:p w14:paraId="2F4C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14:paraId="38A9EA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14:paraId="1EC65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14:paraId="0DC13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14:paraId="077F3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14:paraId="7B86EB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*（6）供应商须现场提供表格内带</w:t>
      </w:r>
      <w:r>
        <w:rPr>
          <w:rFonts w:hint="eastAsia" w:ascii="宋体" w:hAnsi="宋体" w:cs="宋体"/>
          <w:b/>
          <w:bCs/>
          <w:color w:val="auto"/>
          <w:sz w:val="24"/>
          <w:szCs w:val="24"/>
          <w:highlight w:val="none"/>
          <w:shd w:val="clear"/>
          <w:lang w:val="en-US" w:eastAsia="zh-CN"/>
        </w:rPr>
        <w:t>“*”</w:t>
      </w:r>
      <w:r>
        <w:rPr>
          <w:rFonts w:hint="eastAsia" w:ascii="宋体" w:hAnsi="宋体"/>
          <w:b/>
          <w:bCs/>
          <w:i w:val="0"/>
          <w:iCs w:val="0"/>
          <w:caps w:val="0"/>
          <w:sz w:val="24"/>
          <w:szCs w:val="24"/>
          <w:highlight w:val="none"/>
          <w:lang w:val="en-US" w:eastAsia="zh-CN"/>
        </w:rPr>
        <w:t>号样品，投标样品不退回，实际供货以样品为准。</w:t>
      </w:r>
    </w:p>
    <w:p w14:paraId="19EB6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14:paraId="3668A29E">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6EC3B718">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14:paraId="6AF40E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14:paraId="7667E41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14:paraId="7F56A4B6">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14:paraId="420D4E14">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6</w:t>
      </w:r>
      <w:r>
        <w:rPr>
          <w:rFonts w:hint="eastAsia" w:ascii="宋体" w:hAnsi="宋体" w:eastAsia="宋体" w:cs="宋体"/>
          <w:b w:val="0"/>
          <w:bCs w:val="0"/>
          <w:sz w:val="24"/>
          <w:szCs w:val="24"/>
          <w:highlight w:val="none"/>
          <w:u w:val="none"/>
          <w:lang w:val="en-US" w:eastAsia="zh-CN"/>
        </w:rPr>
        <w:t>、</w:t>
      </w:r>
      <w:r>
        <w:rPr>
          <w:rFonts w:hint="eastAsia" w:ascii="宋体" w:hAnsi="宋体" w:cs="宋体"/>
          <w:b w:val="0"/>
          <w:bCs w:val="0"/>
          <w:sz w:val="24"/>
          <w:szCs w:val="24"/>
          <w:highlight w:val="none"/>
          <w:u w:val="none"/>
          <w:lang w:val="en-US" w:eastAsia="zh-CN"/>
        </w:rPr>
        <w:t>成交供应商</w:t>
      </w:r>
      <w:r>
        <w:rPr>
          <w:rFonts w:hint="eastAsia" w:ascii="宋体" w:hAnsi="宋体" w:eastAsia="宋体" w:cs="宋体"/>
          <w:b w:val="0"/>
          <w:bCs w:val="0"/>
          <w:sz w:val="24"/>
          <w:szCs w:val="24"/>
          <w:highlight w:val="none"/>
          <w:u w:val="none"/>
          <w:lang w:val="en-US" w:eastAsia="zh-CN"/>
        </w:rPr>
        <w:t>首次制作前，应与使用科室进行对接，具体以使用科室要求为准</w:t>
      </w:r>
      <w:r>
        <w:rPr>
          <w:rFonts w:hint="eastAsia" w:ascii="宋体" w:hAnsi="宋体" w:cs="宋体"/>
          <w:b w:val="0"/>
          <w:bCs w:val="0"/>
          <w:sz w:val="24"/>
          <w:szCs w:val="24"/>
          <w:highlight w:val="none"/>
          <w:u w:val="none"/>
          <w:lang w:val="en-US" w:eastAsia="zh-CN"/>
        </w:rPr>
        <w:t>，每月按采购计划按时送货。</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或加盖骑缝章</w:t>
      </w:r>
      <w:bookmarkStart w:id="61" w:name="_GoBack"/>
      <w:bookmarkEnd w:id="61"/>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0FEFA5DD">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4BA7188">
      <w:pPr>
        <w:rPr>
          <w:rFonts w:hint="eastAsia"/>
        </w:rPr>
      </w:pP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14:paraId="5987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3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14:paraId="28EB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14:paraId="4410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93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4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2E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3、拟投入人员情况能满足本项目供货配货要求，人员分工明确，得0-2分。</w:t>
            </w:r>
          </w:p>
        </w:tc>
      </w:tr>
      <w:tr w14:paraId="753F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A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A6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688F">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根据投标人所投产品的特征、技术指标和性能等内容提供相应证明材料，产品规格、材质满足招标文件要求，产品质量能够得到充分的证明，得5分，正偏离的根据情况加1分，最多加5分。</w:t>
            </w:r>
            <w:r>
              <w:rPr>
                <w:rStyle w:val="41"/>
                <w:lang w:val="en-US" w:eastAsia="zh-CN" w:bidi="ar"/>
              </w:rPr>
              <w:t>负偏离做无效标处理。</w:t>
            </w:r>
          </w:p>
        </w:tc>
      </w:tr>
      <w:tr w14:paraId="3D7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2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D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E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1、货源渠道：投标人拟投产品进货渠道正规，质量有保证，提供相关证明并承诺所投产品进货渠道正规，无假货、水货、翻新货且无产权纠纷，按其响应程度得0-5分。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w:t>
            </w:r>
            <w:r>
              <w:rPr>
                <w:rFonts w:hint="eastAsia" w:ascii="宋体" w:hAnsi="宋体" w:cs="宋体"/>
                <w:i w:val="0"/>
                <w:iCs w:val="0"/>
                <w:color w:val="000000"/>
                <w:kern w:val="0"/>
                <w:sz w:val="24"/>
                <w:szCs w:val="24"/>
                <w:u w:val="none"/>
                <w:lang w:val="en-US" w:eastAsia="zh-CN" w:bidi="ar"/>
              </w:rPr>
              <w:t>保证</w:t>
            </w:r>
            <w:r>
              <w:rPr>
                <w:rFonts w:hint="eastAsia" w:ascii="宋体" w:hAnsi="宋体" w:eastAsia="宋体" w:cs="宋体"/>
                <w:i w:val="0"/>
                <w:iCs w:val="0"/>
                <w:color w:val="000000"/>
                <w:kern w:val="0"/>
                <w:sz w:val="24"/>
                <w:szCs w:val="24"/>
                <w:u w:val="none"/>
                <w:lang w:val="en-US" w:eastAsia="zh-CN" w:bidi="ar"/>
              </w:rPr>
              <w:t>：产品质量</w:t>
            </w:r>
            <w:r>
              <w:rPr>
                <w:rFonts w:hint="eastAsia" w:ascii="宋体" w:hAnsi="宋体" w:cs="宋体"/>
                <w:i w:val="0"/>
                <w:iCs w:val="0"/>
                <w:color w:val="000000"/>
                <w:kern w:val="0"/>
                <w:sz w:val="24"/>
                <w:szCs w:val="24"/>
                <w:u w:val="none"/>
                <w:lang w:val="en-US" w:eastAsia="zh-CN" w:bidi="ar"/>
              </w:rPr>
              <w:t>合格</w:t>
            </w:r>
            <w:r>
              <w:rPr>
                <w:rFonts w:hint="eastAsia" w:ascii="宋体" w:hAnsi="宋体" w:eastAsia="宋体" w:cs="宋体"/>
                <w:i w:val="0"/>
                <w:iCs w:val="0"/>
                <w:color w:val="000000"/>
                <w:kern w:val="0"/>
                <w:sz w:val="24"/>
                <w:szCs w:val="24"/>
                <w:u w:val="none"/>
                <w:lang w:val="en-US" w:eastAsia="zh-CN" w:bidi="ar"/>
              </w:rPr>
              <w:t>，符合招标文件要求并符合相关国家标准和行业标准，按其响应程度得0-5分。</w:t>
            </w:r>
          </w:p>
        </w:tc>
      </w:tr>
      <w:tr w14:paraId="145C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E2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4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32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根据投标人的售后服务方案（包括但不限于1.售后服务标准及措施；2.响应及时；3.质保期；4、质保期满后承诺；5、退换货承诺等），按其响应程度得0-10分。</w:t>
            </w:r>
          </w:p>
        </w:tc>
      </w:tr>
      <w:tr w14:paraId="5802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E5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优惠承诺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12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077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评标委员会根据各投标人实质性优惠承诺的情况综合评分，得0-3分。</w:t>
            </w:r>
          </w:p>
        </w:tc>
      </w:tr>
      <w:tr w14:paraId="7D0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6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0D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评标委员会根据提供的投标样品质量情况，从样品做工、制造工艺水平、产品设计的合理性和适用性等几方面综合评议。未提供投标样品的或未提供齐全的，则该项不得分。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①样品外观及整体性能：0-5分；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②样品工艺及设计：0-5分；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③样品质量及材质：0-5分；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④样品实际的符合性：0-5分；</w:t>
            </w:r>
          </w:p>
        </w:tc>
      </w:tr>
      <w:tr w14:paraId="3BF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8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w:t>
            </w:r>
            <w:r>
              <w:rPr>
                <w:rFonts w:hint="eastAsia" w:ascii="宋体" w:hAnsi="宋体" w:cs="宋体"/>
                <w:i w:val="0"/>
                <w:iCs w:val="0"/>
                <w:color w:val="000000"/>
                <w:kern w:val="0"/>
                <w:sz w:val="24"/>
                <w:szCs w:val="24"/>
                <w:u w:val="none"/>
                <w:lang w:val="en-US" w:eastAsia="zh-CN" w:bidi="ar"/>
              </w:rPr>
              <w:t>不完整、</w:t>
            </w:r>
            <w:r>
              <w:rPr>
                <w:rFonts w:hint="eastAsia" w:ascii="宋体" w:hAnsi="宋体" w:eastAsia="宋体" w:cs="宋体"/>
                <w:i w:val="0"/>
                <w:iCs w:val="0"/>
                <w:color w:val="000000"/>
                <w:kern w:val="0"/>
                <w:sz w:val="24"/>
                <w:szCs w:val="24"/>
                <w:u w:val="none"/>
                <w:lang w:val="en-US" w:eastAsia="zh-CN" w:bidi="ar"/>
              </w:rPr>
              <w:t>字迹模糊无法辨识的不予计分。同类业绩以评标委员会集体判定为准。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成交供货商候选人的确定标准"/>
      <w:bookmarkStart w:id="5" w:name="_Toc520356170"/>
      <w:bookmarkStart w:id="6" w:name="_Toc259455689"/>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659523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14:paraId="59F87C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14:paraId="32AD98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14:paraId="3BF761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14:paraId="7426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14:paraId="70975437">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14:paraId="69BBDBD5">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14:paraId="1406D5A8">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14:paraId="47CB9FC8">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14:paraId="3CFDB607">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00CA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14:paraId="3F225A27">
            <w:pPr>
              <w:jc w:val="center"/>
              <w:rPr>
                <w:rFonts w:hint="eastAsia" w:ascii="宋体" w:hAnsi="宋体" w:eastAsia="宋体" w:cs="宋体"/>
                <w:b/>
                <w:sz w:val="24"/>
                <w:szCs w:val="24"/>
                <w:vertAlign w:val="baseline"/>
                <w:lang w:eastAsia="zh-CN"/>
              </w:rPr>
            </w:pPr>
          </w:p>
        </w:tc>
        <w:tc>
          <w:tcPr>
            <w:tcW w:w="1740" w:type="dxa"/>
            <w:noWrap w:val="0"/>
            <w:vAlign w:val="center"/>
          </w:tcPr>
          <w:p w14:paraId="3D4DA800">
            <w:pPr>
              <w:jc w:val="center"/>
              <w:rPr>
                <w:rFonts w:hint="eastAsia" w:ascii="宋体" w:hAnsi="宋体" w:eastAsia="宋体" w:cs="宋体"/>
                <w:b/>
                <w:sz w:val="24"/>
                <w:szCs w:val="24"/>
                <w:vertAlign w:val="baseline"/>
                <w:lang w:eastAsia="zh-CN"/>
              </w:rPr>
            </w:pPr>
          </w:p>
        </w:tc>
        <w:tc>
          <w:tcPr>
            <w:tcW w:w="1740" w:type="dxa"/>
            <w:noWrap w:val="0"/>
            <w:vAlign w:val="center"/>
          </w:tcPr>
          <w:p w14:paraId="01340284">
            <w:pPr>
              <w:jc w:val="center"/>
              <w:rPr>
                <w:rFonts w:hint="eastAsia" w:ascii="宋体" w:hAnsi="宋体" w:eastAsia="宋体" w:cs="宋体"/>
                <w:b/>
                <w:sz w:val="24"/>
                <w:szCs w:val="24"/>
                <w:vertAlign w:val="baseline"/>
                <w:lang w:eastAsia="zh-CN"/>
              </w:rPr>
            </w:pPr>
          </w:p>
        </w:tc>
        <w:tc>
          <w:tcPr>
            <w:tcW w:w="1741" w:type="dxa"/>
            <w:noWrap w:val="0"/>
            <w:vAlign w:val="center"/>
          </w:tcPr>
          <w:p w14:paraId="7AA4978F">
            <w:pPr>
              <w:jc w:val="center"/>
              <w:rPr>
                <w:rFonts w:hint="eastAsia" w:ascii="宋体" w:hAnsi="宋体" w:eastAsia="宋体" w:cs="宋体"/>
                <w:b/>
                <w:sz w:val="24"/>
                <w:szCs w:val="24"/>
                <w:vertAlign w:val="baseline"/>
                <w:lang w:eastAsia="zh-CN"/>
              </w:rPr>
            </w:pPr>
          </w:p>
        </w:tc>
        <w:tc>
          <w:tcPr>
            <w:tcW w:w="1741" w:type="dxa"/>
            <w:noWrap w:val="0"/>
            <w:vAlign w:val="center"/>
          </w:tcPr>
          <w:p w14:paraId="185B53CD">
            <w:pPr>
              <w:jc w:val="center"/>
              <w:rPr>
                <w:rFonts w:hint="eastAsia" w:ascii="宋体" w:hAnsi="宋体" w:eastAsia="宋体" w:cs="宋体"/>
                <w:b/>
                <w:sz w:val="24"/>
                <w:szCs w:val="24"/>
                <w:vertAlign w:val="baseline"/>
                <w:lang w:eastAsia="zh-CN"/>
              </w:rPr>
            </w:pPr>
          </w:p>
        </w:tc>
      </w:tr>
      <w:tr w14:paraId="471C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14:paraId="7AE2B361">
            <w:pPr>
              <w:jc w:val="center"/>
              <w:rPr>
                <w:rFonts w:hint="eastAsia" w:ascii="宋体" w:hAnsi="宋体" w:eastAsia="宋体" w:cs="宋体"/>
                <w:b/>
                <w:sz w:val="24"/>
                <w:szCs w:val="24"/>
                <w:vertAlign w:val="baseline"/>
                <w:lang w:eastAsia="zh-CN"/>
              </w:rPr>
            </w:pPr>
          </w:p>
        </w:tc>
        <w:tc>
          <w:tcPr>
            <w:tcW w:w="1740" w:type="dxa"/>
            <w:noWrap w:val="0"/>
            <w:vAlign w:val="center"/>
          </w:tcPr>
          <w:p w14:paraId="1BEE9B28">
            <w:pPr>
              <w:jc w:val="center"/>
              <w:rPr>
                <w:rFonts w:hint="eastAsia" w:ascii="宋体" w:hAnsi="宋体" w:eastAsia="宋体" w:cs="宋体"/>
                <w:b/>
                <w:sz w:val="24"/>
                <w:szCs w:val="24"/>
                <w:vertAlign w:val="baseline"/>
                <w:lang w:eastAsia="zh-CN"/>
              </w:rPr>
            </w:pPr>
          </w:p>
        </w:tc>
        <w:tc>
          <w:tcPr>
            <w:tcW w:w="1740" w:type="dxa"/>
            <w:noWrap w:val="0"/>
            <w:vAlign w:val="center"/>
          </w:tcPr>
          <w:p w14:paraId="2CFD76F1">
            <w:pPr>
              <w:jc w:val="center"/>
              <w:rPr>
                <w:rFonts w:hint="eastAsia" w:ascii="宋体" w:hAnsi="宋体" w:eastAsia="宋体" w:cs="宋体"/>
                <w:b/>
                <w:sz w:val="24"/>
                <w:szCs w:val="24"/>
                <w:vertAlign w:val="baseline"/>
                <w:lang w:eastAsia="zh-CN"/>
              </w:rPr>
            </w:pPr>
          </w:p>
        </w:tc>
        <w:tc>
          <w:tcPr>
            <w:tcW w:w="1741" w:type="dxa"/>
            <w:noWrap w:val="0"/>
            <w:vAlign w:val="center"/>
          </w:tcPr>
          <w:p w14:paraId="71F702EA">
            <w:pPr>
              <w:jc w:val="center"/>
              <w:rPr>
                <w:rFonts w:hint="eastAsia" w:ascii="宋体" w:hAnsi="宋体" w:eastAsia="宋体" w:cs="宋体"/>
                <w:b/>
                <w:sz w:val="24"/>
                <w:szCs w:val="24"/>
                <w:vertAlign w:val="baseline"/>
                <w:lang w:eastAsia="zh-CN"/>
              </w:rPr>
            </w:pPr>
          </w:p>
        </w:tc>
        <w:tc>
          <w:tcPr>
            <w:tcW w:w="1741" w:type="dxa"/>
            <w:noWrap w:val="0"/>
            <w:vAlign w:val="center"/>
          </w:tcPr>
          <w:p w14:paraId="0AFB3011">
            <w:pPr>
              <w:jc w:val="center"/>
              <w:rPr>
                <w:rFonts w:hint="eastAsia" w:ascii="宋体" w:hAnsi="宋体" w:eastAsia="宋体" w:cs="宋体"/>
                <w:b/>
                <w:sz w:val="24"/>
                <w:szCs w:val="24"/>
                <w:vertAlign w:val="baseline"/>
                <w:lang w:eastAsia="zh-CN"/>
              </w:rPr>
            </w:pPr>
          </w:p>
        </w:tc>
      </w:tr>
      <w:tr w14:paraId="0DF6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14:paraId="6B23FDEF">
            <w:pPr>
              <w:jc w:val="center"/>
              <w:rPr>
                <w:rFonts w:hint="eastAsia" w:ascii="宋体" w:hAnsi="宋体" w:eastAsia="宋体" w:cs="宋体"/>
                <w:b/>
                <w:sz w:val="24"/>
                <w:szCs w:val="24"/>
                <w:vertAlign w:val="baseline"/>
                <w:lang w:eastAsia="zh-CN"/>
              </w:rPr>
            </w:pPr>
          </w:p>
        </w:tc>
        <w:tc>
          <w:tcPr>
            <w:tcW w:w="1740" w:type="dxa"/>
            <w:noWrap w:val="0"/>
            <w:vAlign w:val="center"/>
          </w:tcPr>
          <w:p w14:paraId="57EEA54E">
            <w:pPr>
              <w:jc w:val="center"/>
              <w:rPr>
                <w:rFonts w:hint="eastAsia" w:ascii="宋体" w:hAnsi="宋体" w:eastAsia="宋体" w:cs="宋体"/>
                <w:b/>
                <w:sz w:val="24"/>
                <w:szCs w:val="24"/>
                <w:vertAlign w:val="baseline"/>
                <w:lang w:eastAsia="zh-CN"/>
              </w:rPr>
            </w:pPr>
          </w:p>
        </w:tc>
        <w:tc>
          <w:tcPr>
            <w:tcW w:w="1740" w:type="dxa"/>
            <w:noWrap w:val="0"/>
            <w:vAlign w:val="center"/>
          </w:tcPr>
          <w:p w14:paraId="27BD80C6">
            <w:pPr>
              <w:jc w:val="center"/>
              <w:rPr>
                <w:rFonts w:hint="eastAsia" w:ascii="宋体" w:hAnsi="宋体" w:eastAsia="宋体" w:cs="宋体"/>
                <w:b/>
                <w:sz w:val="24"/>
                <w:szCs w:val="24"/>
                <w:vertAlign w:val="baseline"/>
                <w:lang w:eastAsia="zh-CN"/>
              </w:rPr>
            </w:pPr>
          </w:p>
        </w:tc>
        <w:tc>
          <w:tcPr>
            <w:tcW w:w="1741" w:type="dxa"/>
            <w:noWrap w:val="0"/>
            <w:vAlign w:val="center"/>
          </w:tcPr>
          <w:p w14:paraId="76663313">
            <w:pPr>
              <w:jc w:val="center"/>
              <w:rPr>
                <w:rFonts w:hint="eastAsia" w:ascii="宋体" w:hAnsi="宋体" w:eastAsia="宋体" w:cs="宋体"/>
                <w:b/>
                <w:sz w:val="24"/>
                <w:szCs w:val="24"/>
                <w:vertAlign w:val="baseline"/>
                <w:lang w:eastAsia="zh-CN"/>
              </w:rPr>
            </w:pPr>
          </w:p>
        </w:tc>
        <w:tc>
          <w:tcPr>
            <w:tcW w:w="1741" w:type="dxa"/>
            <w:noWrap w:val="0"/>
            <w:vAlign w:val="center"/>
          </w:tcPr>
          <w:p w14:paraId="15D39EF8">
            <w:pPr>
              <w:jc w:val="center"/>
              <w:rPr>
                <w:rFonts w:hint="eastAsia" w:ascii="宋体" w:hAnsi="宋体" w:eastAsia="宋体" w:cs="宋体"/>
                <w:b/>
                <w:sz w:val="24"/>
                <w:szCs w:val="24"/>
                <w:vertAlign w:val="baseline"/>
                <w:lang w:eastAsia="zh-CN"/>
              </w:rPr>
            </w:pPr>
          </w:p>
        </w:tc>
      </w:tr>
    </w:tbl>
    <w:p w14:paraId="4C7079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14:paraId="5EDAE7D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14:paraId="22EA5F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14:paraId="42050F6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14:paraId="1A388F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14:paraId="6DF406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14:paraId="40041B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14:paraId="7F7B8C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14:paraId="6CA6F0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14:paraId="36889E1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14:paraId="5C7A909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14:paraId="2AB3A1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14:paraId="3C4DE8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4DC96B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14:paraId="061B3F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14:paraId="72B1A7A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14:paraId="71C968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678D72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14:paraId="6697BE0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3504CB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14:paraId="3795665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14:paraId="277C40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14:paraId="35E6AB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14:paraId="06F4C0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14:paraId="22475102">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500B9A3B">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14:paraId="728DCA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14:paraId="4F15DF2B">
      <w:pPr>
        <w:pStyle w:val="19"/>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14:paraId="54C14517">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14:paraId="269CDD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27DA352F">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0C3E346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14:paraId="3DA0E5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3705CC1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78E6D0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14:paraId="3C92DF81">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14:paraId="4A918D4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14:paraId="59115A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14:paraId="4BFA57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55E2FDC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14:paraId="2CF5ED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73056B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14:paraId="6887ED2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14:paraId="51158A4E">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14:paraId="69CE932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362BB9B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14:paraId="79EBA6B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14:paraId="3ACE25F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6E1550F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14:paraId="52522E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14:paraId="5F4B955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14:paraId="09DFFD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14:paraId="09365A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14:paraId="476D7B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14:paraId="0D982F7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14:paraId="32FE98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14:paraId="5F6CE5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14:paraId="0F838336">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14:paraId="234AFBB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14:paraId="075202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14:paraId="64BBA35D">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5C0D7B71">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pgSz w:w="11906" w:h="16838"/>
          <w:pgMar w:top="1440" w:right="1800" w:bottom="1402" w:left="1620" w:header="851" w:footer="992" w:gutter="0"/>
          <w:pgNumType w:fmt="decimal"/>
          <w:cols w:space="720" w:num="1"/>
          <w:docGrid w:type="lines" w:linePitch="312" w:charSpace="0"/>
        </w:sectPr>
      </w:pPr>
    </w:p>
    <w:p w14:paraId="5651C0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14:paraId="433DF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2610CB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0EA1E3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6A1BB1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1E73DE8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C96B93C">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72BD74D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BEF51A2">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14:paraId="4170D3C9">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14:paraId="369FEC66">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29CC50BB">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5B4F00F8">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6962A683">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77211047">
      <w:pPr>
        <w:rPr>
          <w:rFonts w:hint="eastAsia" w:ascii="宋体" w:hAnsi="宋体" w:cs="宋体"/>
          <w:b/>
          <w:color w:val="000000"/>
          <w:sz w:val="24"/>
          <w:szCs w:val="24"/>
          <w:lang w:val="en-US" w:eastAsia="zh-CN"/>
        </w:rPr>
      </w:pPr>
    </w:p>
    <w:p w14:paraId="39A8E51A">
      <w:pPr>
        <w:pStyle w:val="19"/>
        <w:rPr>
          <w:rFonts w:hint="eastAsia" w:ascii="宋体" w:hAnsi="宋体" w:cs="宋体"/>
          <w:b/>
          <w:color w:val="000000"/>
          <w:sz w:val="24"/>
          <w:szCs w:val="24"/>
          <w:lang w:val="en-US" w:eastAsia="zh-CN"/>
        </w:rPr>
      </w:pPr>
    </w:p>
    <w:p w14:paraId="4C02C1F0">
      <w:pPr>
        <w:rPr>
          <w:rFonts w:hint="eastAsia" w:ascii="宋体" w:hAnsi="宋体" w:cs="宋体"/>
          <w:b/>
          <w:color w:val="000000"/>
          <w:sz w:val="24"/>
          <w:szCs w:val="24"/>
          <w:lang w:val="en-US" w:eastAsia="zh-CN"/>
        </w:rPr>
      </w:pPr>
    </w:p>
    <w:p w14:paraId="478C4398">
      <w:pPr>
        <w:pStyle w:val="19"/>
        <w:rPr>
          <w:rFonts w:hint="eastAsia"/>
          <w:lang w:val="en-US" w:eastAsia="zh-CN"/>
        </w:rPr>
      </w:pPr>
    </w:p>
    <w:p w14:paraId="2F719C82">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3F46E24A">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668B1D16">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2AB937C3">
      <w:pPr>
        <w:spacing w:line="360" w:lineRule="auto"/>
        <w:rPr>
          <w:rFonts w:hint="eastAsia" w:ascii="宋体" w:hAnsi="宋体" w:cs="宋体"/>
          <w:b/>
          <w:color w:val="000000"/>
          <w:sz w:val="24"/>
          <w:szCs w:val="24"/>
          <w:lang w:val="en-US" w:eastAsia="zh-CN"/>
        </w:rPr>
      </w:pPr>
    </w:p>
    <w:p w14:paraId="1A5760D0">
      <w:pPr>
        <w:pStyle w:val="19"/>
        <w:spacing w:line="360" w:lineRule="auto"/>
        <w:rPr>
          <w:rFonts w:hint="eastAsia" w:ascii="宋体" w:hAnsi="宋体" w:cs="宋体"/>
          <w:b/>
          <w:color w:val="000000"/>
          <w:sz w:val="24"/>
          <w:szCs w:val="24"/>
          <w:lang w:val="en-US" w:eastAsia="zh-CN"/>
        </w:rPr>
      </w:pPr>
    </w:p>
    <w:p w14:paraId="7C7135DA">
      <w:pPr>
        <w:spacing w:line="360" w:lineRule="auto"/>
        <w:rPr>
          <w:rFonts w:hint="eastAsia" w:ascii="宋体" w:hAnsi="宋体" w:cs="宋体"/>
          <w:b/>
          <w:color w:val="000000"/>
          <w:sz w:val="24"/>
          <w:szCs w:val="24"/>
          <w:lang w:val="en-US" w:eastAsia="zh-CN"/>
        </w:rPr>
      </w:pPr>
    </w:p>
    <w:p w14:paraId="4420907A">
      <w:pPr>
        <w:pStyle w:val="19"/>
        <w:spacing w:line="360" w:lineRule="auto"/>
        <w:rPr>
          <w:rFonts w:hint="eastAsia" w:ascii="宋体" w:hAnsi="宋体" w:cs="宋体"/>
          <w:b/>
          <w:color w:val="000000"/>
          <w:sz w:val="24"/>
          <w:szCs w:val="24"/>
          <w:lang w:val="en-US" w:eastAsia="zh-CN"/>
        </w:rPr>
      </w:pPr>
    </w:p>
    <w:p w14:paraId="5C512F9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14:paraId="25BA2A9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14:paraId="57DF7624">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4520B7A3">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4BBCF7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3E73F6C8">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5BF0850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2F183CB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SZRFYZB202501-018</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72BFCB9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制剂包材（外包装盒纸质类）采购</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项目（二次）</w:t>
      </w:r>
    </w:p>
    <w:p w14:paraId="305158E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制剂包材（外包装盒纸质类）采购项目（二次）</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SZRFYZB202501-018</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14:paraId="28BD13BC">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563E6DD0">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3187105"/>
      <w:bookmarkStart w:id="9" w:name="_Toc188808840"/>
      <w:bookmarkStart w:id="10" w:name="_Toc193126889"/>
      <w:bookmarkStart w:id="11" w:name="_Toc194663926"/>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制剂包材（外包装盒纸质类）采购项目（二次）</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SZRFYZB202501-018</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54261BEE">
      <w:pPr>
        <w:pStyle w:val="19"/>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9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990"/>
        <w:gridCol w:w="1842"/>
        <w:gridCol w:w="745"/>
        <w:gridCol w:w="1100"/>
        <w:gridCol w:w="1150"/>
        <w:gridCol w:w="1086"/>
        <w:gridCol w:w="1259"/>
        <w:gridCol w:w="913"/>
      </w:tblGrid>
      <w:tr w14:paraId="369E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630E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00C24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4720D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规格材质</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1FB4DC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04525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暂估量（万）</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E407B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最高限制单价（元）</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943CB2A">
            <w:pPr>
              <w:keepNext w:val="0"/>
              <w:keepLines w:val="0"/>
              <w:widowControl/>
              <w:suppressLineNumbers w:val="0"/>
              <w:jc w:val="both"/>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投标单价（元）</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F1417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投标总价（元）</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F7ADC9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r>
      <w:tr w14:paraId="5434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191F4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DBDA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4DA0C5B">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6cm*3.5cm，不干胶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F206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5B768E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1B7E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4AF4D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EC3F31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8FD2A1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w:t>
            </w:r>
          </w:p>
        </w:tc>
      </w:tr>
      <w:tr w14:paraId="06E4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8817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DD18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5894C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8.5cm*4.2cm，不干胶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9421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3BA4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F6AC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6CA5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1A716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A975226">
            <w:pPr>
              <w:jc w:val="center"/>
              <w:rPr>
                <w:rFonts w:hint="eastAsia" w:ascii="宋体" w:hAnsi="宋体" w:eastAsia="宋体" w:cs="宋体"/>
                <w:i w:val="0"/>
                <w:iCs w:val="0"/>
                <w:color w:val="000000"/>
                <w:kern w:val="2"/>
                <w:sz w:val="21"/>
                <w:szCs w:val="21"/>
                <w:u w:val="none"/>
                <w:lang w:val="en-US" w:eastAsia="zh-CN" w:bidi="ar-SA"/>
              </w:rPr>
            </w:pPr>
          </w:p>
        </w:tc>
      </w:tr>
      <w:tr w14:paraId="7D8A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789A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1B8ACB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标签</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A6381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13.5*5.0cm，不干胶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AC64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7050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649C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0F4B4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30B93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D8063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丸剂</w:t>
            </w:r>
          </w:p>
        </w:tc>
      </w:tr>
      <w:tr w14:paraId="47AD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52E2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0C8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B3CF5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11cm*4cm，不干胶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1FB7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C976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FD05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7AB21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0BCF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9B9134E">
            <w:pPr>
              <w:jc w:val="center"/>
              <w:rPr>
                <w:rFonts w:hint="eastAsia" w:ascii="宋体" w:hAnsi="宋体" w:eastAsia="宋体" w:cs="宋体"/>
                <w:i w:val="0"/>
                <w:iCs w:val="0"/>
                <w:color w:val="000000"/>
                <w:kern w:val="2"/>
                <w:sz w:val="21"/>
                <w:szCs w:val="21"/>
                <w:u w:val="none"/>
                <w:lang w:val="en-US" w:eastAsia="zh-CN" w:bidi="ar-SA"/>
              </w:rPr>
            </w:pPr>
          </w:p>
        </w:tc>
      </w:tr>
      <w:tr w14:paraId="0841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4EDD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1A33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说明书</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F790E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32k、60g，纯木浆</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7811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A77A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745E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11DCA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3FA2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10F2714">
            <w:pPr>
              <w:jc w:val="center"/>
              <w:rPr>
                <w:rFonts w:hint="eastAsia" w:ascii="宋体" w:hAnsi="宋体" w:eastAsia="宋体" w:cs="宋体"/>
                <w:i w:val="0"/>
                <w:iCs w:val="0"/>
                <w:color w:val="000000"/>
                <w:kern w:val="2"/>
                <w:sz w:val="21"/>
                <w:szCs w:val="21"/>
                <w:u w:val="none"/>
                <w:lang w:val="en-US" w:eastAsia="zh-CN" w:bidi="ar-SA"/>
              </w:rPr>
            </w:pPr>
          </w:p>
        </w:tc>
      </w:tr>
      <w:tr w14:paraId="69DC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1B16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8A3D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9051047">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29.80cm*12.5cm*2.7cm、≥300g白卡纸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A5DC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EEFC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540B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442B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E3A2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BFF4E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口服液</w:t>
            </w:r>
          </w:p>
        </w:tc>
      </w:tr>
      <w:tr w14:paraId="0188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8B92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7F9C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B032C40">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14.5cm*4cm*4cm、≥300g白卡纸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3B40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3C99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5030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CB4D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8D69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ACA9C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喷剂</w:t>
            </w:r>
          </w:p>
        </w:tc>
      </w:tr>
      <w:tr w14:paraId="6630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AA54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E3BD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41264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11cm*8.5cm*4.5cm、≥300g白卡纸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20B0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9312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21AF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6E5B1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3E6F4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23E7CB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合剂</w:t>
            </w:r>
          </w:p>
        </w:tc>
      </w:tr>
      <w:tr w14:paraId="4C6F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F99E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CEA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4FD22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11cm*8.5±0.5cm*8.5cm、≥300g白卡纸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06EA5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4DED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733F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96F3E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0218A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5795F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颗粒剂</w:t>
            </w:r>
          </w:p>
        </w:tc>
      </w:tr>
      <w:tr w14:paraId="6C95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156F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BAF4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2F0EA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12cm*7cm*3cm±0.5、≥300g白卡纸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18629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8427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E235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5DFE8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14F9F76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127DD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胶囊</w:t>
            </w:r>
          </w:p>
        </w:tc>
      </w:tr>
      <w:tr w14:paraId="0364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2D8A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FD9B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8F080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9.5cm*12cm*6cm、≥300g白卡纸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530A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E9C2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8B3A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ABA8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172C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A794A5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炎复康</w:t>
            </w:r>
          </w:p>
        </w:tc>
      </w:tr>
      <w:tr w14:paraId="1BDB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65CE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EC6E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7B787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5cm±1*4.5cm±1*8cm±1、≥300g白卡纸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2667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9ACD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755E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0FD5F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2657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85693B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丸剂</w:t>
            </w:r>
          </w:p>
        </w:tc>
      </w:tr>
      <w:tr w14:paraId="2018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095B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AE11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F40AA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4.7cm*4.7cm*12cm、≥300g白卡纸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1AB64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8269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5A89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747BB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CA44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9EC9F6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榆黄</w:t>
            </w:r>
          </w:p>
        </w:tc>
      </w:tr>
      <w:tr w14:paraId="6612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C7F8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DC45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封口签</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AB2ED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圆形直径2.3cm、塑料</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128A6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4AEF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4413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488B6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652CD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85C3E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透明带logo</w:t>
            </w:r>
          </w:p>
        </w:tc>
      </w:tr>
      <w:tr w14:paraId="29EB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16D42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9CE4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AC04C89">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64cm*40cm*27.5cm，瓦楞纸，三层，每层规格190/140/150</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04C6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A299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EFDA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438BB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3F811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9072EC0">
            <w:pPr>
              <w:jc w:val="center"/>
              <w:rPr>
                <w:rFonts w:hint="eastAsia" w:ascii="宋体" w:hAnsi="宋体" w:eastAsia="宋体" w:cs="宋体"/>
                <w:i w:val="0"/>
                <w:iCs w:val="0"/>
                <w:color w:val="000000"/>
                <w:kern w:val="2"/>
                <w:sz w:val="21"/>
                <w:szCs w:val="21"/>
                <w:u w:val="none"/>
                <w:lang w:val="en-US" w:eastAsia="zh-CN" w:bidi="ar-SA"/>
              </w:rPr>
            </w:pPr>
          </w:p>
        </w:tc>
      </w:tr>
      <w:tr w14:paraId="2CC9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2652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AC70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64C45B1">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56cm*38cm*25cm,瓦楞纸，三层，每层规格190g/140g/150g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9D59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FAA0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E2B0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44843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1332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8F0CF9D">
            <w:pPr>
              <w:jc w:val="center"/>
              <w:rPr>
                <w:rFonts w:hint="eastAsia" w:ascii="宋体" w:hAnsi="宋体" w:eastAsia="宋体" w:cs="宋体"/>
                <w:i w:val="0"/>
                <w:iCs w:val="0"/>
                <w:color w:val="000000"/>
                <w:kern w:val="2"/>
                <w:sz w:val="21"/>
                <w:szCs w:val="21"/>
                <w:u w:val="none"/>
                <w:lang w:val="en-US" w:eastAsia="zh-CN" w:bidi="ar-SA"/>
              </w:rPr>
            </w:pPr>
          </w:p>
        </w:tc>
      </w:tr>
      <w:tr w14:paraId="38CA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5000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E1FE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33E9647">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45cm*32cm*28.5cm,瓦楞纸，三层，每层规格190g/140g/150g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03AB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7E91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5FF8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B9037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B444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8E391F4">
            <w:pPr>
              <w:jc w:val="center"/>
              <w:rPr>
                <w:rFonts w:hint="eastAsia" w:ascii="宋体" w:hAnsi="宋体" w:eastAsia="宋体" w:cs="宋体"/>
                <w:i w:val="0"/>
                <w:iCs w:val="0"/>
                <w:color w:val="000000"/>
                <w:kern w:val="2"/>
                <w:sz w:val="21"/>
                <w:szCs w:val="21"/>
                <w:u w:val="none"/>
                <w:lang w:val="en-US" w:eastAsia="zh-CN" w:bidi="ar-SA"/>
              </w:rPr>
            </w:pPr>
          </w:p>
        </w:tc>
      </w:tr>
      <w:tr w14:paraId="378A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0548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9AC4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A7FF015">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内径21cm*8.5cm*7.7cm,瓦楞纸，三层，每层规格190g/140g/150g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CC1C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558D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EA0D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5B041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6BCF95F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8A493D9">
            <w:pPr>
              <w:jc w:val="center"/>
              <w:rPr>
                <w:rFonts w:hint="eastAsia" w:ascii="宋体" w:hAnsi="宋体" w:eastAsia="宋体" w:cs="宋体"/>
                <w:i w:val="0"/>
                <w:iCs w:val="0"/>
                <w:color w:val="000000"/>
                <w:kern w:val="2"/>
                <w:sz w:val="21"/>
                <w:szCs w:val="21"/>
                <w:u w:val="none"/>
                <w:lang w:val="en-US" w:eastAsia="zh-CN" w:bidi="ar-SA"/>
              </w:rPr>
            </w:pPr>
          </w:p>
        </w:tc>
      </w:tr>
      <w:tr w14:paraId="7D35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C820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F288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AD5DCE3">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内径24cm*9.5cm*9.5cm,瓦楞纸，三层，每层规格190g/140g/150g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159E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EB16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242E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DB53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0CBFF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A63824B">
            <w:pPr>
              <w:jc w:val="center"/>
              <w:rPr>
                <w:rFonts w:hint="eastAsia" w:ascii="宋体" w:hAnsi="宋体" w:eastAsia="宋体" w:cs="宋体"/>
                <w:i w:val="0"/>
                <w:iCs w:val="0"/>
                <w:color w:val="000000"/>
                <w:kern w:val="2"/>
                <w:sz w:val="21"/>
                <w:szCs w:val="21"/>
                <w:u w:val="none"/>
                <w:lang w:val="en-US" w:eastAsia="zh-CN" w:bidi="ar-SA"/>
              </w:rPr>
            </w:pPr>
          </w:p>
        </w:tc>
      </w:tr>
      <w:tr w14:paraId="2058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AAD4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453D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7FFA4B2">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内径30cm*16cm*12.5cm,瓦楞纸，三层，每层规格190g/140g/150g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2FAB4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EAF3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49D0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8F30F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B053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717236E">
            <w:pPr>
              <w:jc w:val="center"/>
              <w:rPr>
                <w:rFonts w:hint="eastAsia" w:ascii="宋体" w:hAnsi="宋体" w:eastAsia="宋体" w:cs="宋体"/>
                <w:i w:val="0"/>
                <w:iCs w:val="0"/>
                <w:color w:val="000000"/>
                <w:kern w:val="2"/>
                <w:sz w:val="21"/>
                <w:szCs w:val="21"/>
                <w:u w:val="none"/>
                <w:lang w:val="en-US" w:eastAsia="zh-CN" w:bidi="ar-SA"/>
              </w:rPr>
            </w:pPr>
          </w:p>
        </w:tc>
      </w:tr>
      <w:tr w14:paraId="3017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513" w:type="dxa"/>
            <w:gridSpan w:val="7"/>
            <w:tcBorders>
              <w:top w:val="single" w:color="000000" w:sz="4" w:space="0"/>
              <w:left w:val="single" w:color="000000" w:sz="4" w:space="0"/>
              <w:bottom w:val="single" w:color="000000" w:sz="4" w:space="0"/>
              <w:right w:val="single" w:color="000000" w:sz="4" w:space="0"/>
            </w:tcBorders>
            <w:noWrap/>
            <w:vAlign w:val="center"/>
          </w:tcPr>
          <w:p w14:paraId="2FF29CB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Times New Roman" w:hAnsi="Times New Roman" w:eastAsia="宋体" w:cs="Times New Roman"/>
                <w:b/>
                <w:bCs/>
                <w:color w:val="auto"/>
                <w:spacing w:val="0"/>
                <w:w w:val="100"/>
                <w:kern w:val="2"/>
                <w:sz w:val="22"/>
                <w:szCs w:val="32"/>
                <w:u w:val="none" w:color="auto"/>
                <w:lang w:val="en-US" w:eastAsia="zh-CN" w:bidi="ar-SA"/>
              </w:rPr>
              <w:t>合计</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306C10B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D8EB142">
            <w:pPr>
              <w:jc w:val="center"/>
              <w:rPr>
                <w:rFonts w:hint="eastAsia" w:ascii="宋体" w:hAnsi="宋体" w:eastAsia="宋体" w:cs="宋体"/>
                <w:i w:val="0"/>
                <w:iCs w:val="0"/>
                <w:color w:val="000000"/>
                <w:kern w:val="2"/>
                <w:sz w:val="21"/>
                <w:szCs w:val="21"/>
                <w:u w:val="none"/>
                <w:lang w:val="en-US" w:eastAsia="zh-CN" w:bidi="ar-SA"/>
              </w:rPr>
            </w:pPr>
          </w:p>
        </w:tc>
      </w:tr>
      <w:tr w14:paraId="6D1F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9685" w:type="dxa"/>
            <w:gridSpan w:val="9"/>
            <w:tcBorders>
              <w:top w:val="single" w:color="000000" w:sz="4" w:space="0"/>
              <w:left w:val="single" w:color="000000" w:sz="4" w:space="0"/>
              <w:bottom w:val="single" w:color="000000" w:sz="4" w:space="0"/>
              <w:right w:val="single" w:color="000000" w:sz="4" w:space="0"/>
            </w:tcBorders>
            <w:noWrap/>
            <w:vAlign w:val="center"/>
          </w:tcPr>
          <w:p w14:paraId="03FDF964">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14:paraId="503B58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14:paraId="5C029B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2、上表内各项投标报价均不得超过单价限价，否则按废标处理；</w:t>
            </w:r>
          </w:p>
          <w:p w14:paraId="676B4DEF">
            <w:pPr>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b/>
                <w:bCs/>
                <w:color w:val="auto"/>
                <w:sz w:val="24"/>
                <w:szCs w:val="24"/>
                <w:highlight w:val="yellow"/>
                <w:lang w:val="en-US" w:eastAsia="zh-CN"/>
              </w:rPr>
              <w:t>3、带“*”号为必带样品，暂估量仅供参考，具体以每月实际送货量为准，投标样品不退回</w:t>
            </w:r>
            <w:r>
              <w:rPr>
                <w:rFonts w:hint="eastAsia" w:ascii="宋体" w:hAnsi="宋体" w:eastAsia="宋体" w:cs="宋体"/>
                <w:b/>
                <w:bCs/>
                <w:color w:val="auto"/>
                <w:sz w:val="24"/>
                <w:szCs w:val="24"/>
                <w:highlight w:val="yellow"/>
                <w:lang w:val="en-US" w:eastAsia="zh-CN"/>
              </w:rPr>
              <w:t>。</w:t>
            </w:r>
          </w:p>
        </w:tc>
      </w:tr>
    </w:tbl>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47DDD29">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3AB6E2B1">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制剂包材（外包装盒纸质类）采购项目（二次）</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SZRFYZB202501-018</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2"/>
        <w:rPr>
          <w:rFonts w:hint="default"/>
          <w:lang w:val="en-US" w:eastAsia="zh-CN"/>
        </w:rPr>
      </w:pPr>
    </w:p>
    <w:p w14:paraId="49B7BAC6">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26887"/>
      <w:bookmarkStart w:id="13" w:name="_Toc194663924"/>
      <w:bookmarkStart w:id="14" w:name="_Toc188808838"/>
      <w:bookmarkStart w:id="15" w:name="_Toc193187103"/>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193126888"/>
      <w:bookmarkStart w:id="17" w:name="_Toc193187104"/>
      <w:bookmarkStart w:id="18" w:name="_Toc47418255"/>
      <w:bookmarkStart w:id="19" w:name="_Toc47418731"/>
      <w:bookmarkStart w:id="20" w:name="_Toc47261885"/>
      <w:bookmarkStart w:id="21" w:name="_Toc188808839"/>
      <w:bookmarkStart w:id="22" w:name="_Toc47418938"/>
      <w:bookmarkStart w:id="23" w:name="_Toc48791235"/>
      <w:bookmarkStart w:id="24" w:name="_Toc49019497"/>
      <w:bookmarkStart w:id="25" w:name="_Toc47262069"/>
      <w:bookmarkStart w:id="26" w:name="_Toc47261690"/>
      <w:bookmarkStart w:id="27" w:name="_Toc48995851"/>
      <w:bookmarkStart w:id="28" w:name="_Toc49019236"/>
      <w:bookmarkStart w:id="29" w:name="_Toc194663925"/>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8"/>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8"/>
        <w:rPr>
          <w:rFonts w:hint="eastAsia" w:ascii="宋体" w:hAnsi="宋体" w:eastAsia="宋体" w:cs="宋体"/>
          <w:sz w:val="24"/>
          <w:szCs w:val="24"/>
          <w:lang w:val="en-US" w:eastAsia="zh-CN"/>
        </w:rPr>
      </w:pPr>
    </w:p>
    <w:p w14:paraId="589A69D5">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77DB837">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8"/>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8"/>
        <w:rPr>
          <w:rFonts w:hint="eastAsia"/>
        </w:rPr>
      </w:pPr>
    </w:p>
    <w:p w14:paraId="4B86A38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7482"/>
      <w:bookmarkStart w:id="31" w:name="_Toc15591"/>
      <w:bookmarkStart w:id="32" w:name="_Toc13312"/>
      <w:bookmarkStart w:id="33" w:name="_Toc19326"/>
      <w:bookmarkStart w:id="34" w:name="_Toc12408"/>
      <w:bookmarkStart w:id="35" w:name="_Toc18044"/>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15794"/>
      <w:bookmarkStart w:id="38" w:name="_Toc4050"/>
      <w:bookmarkStart w:id="39" w:name="_Toc724"/>
      <w:bookmarkStart w:id="40" w:name="_Toc26876"/>
      <w:bookmarkStart w:id="41" w:name="_Toc5624"/>
      <w:bookmarkStart w:id="42" w:name="_Toc2556"/>
      <w:bookmarkStart w:id="43" w:name="_Toc726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制剂包材（外包装盒纸质类）采购项目（二次）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7"/>
    <w:bookmarkEnd w:id="38"/>
    <w:bookmarkEnd w:id="39"/>
    <w:bookmarkEnd w:id="40"/>
    <w:bookmarkEnd w:id="41"/>
    <w:bookmarkEnd w:id="42"/>
    <w:bookmarkEnd w:id="43"/>
    <w:p w14:paraId="09D478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6456"/>
      <w:bookmarkStart w:id="46" w:name="_Toc3854"/>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制剂包材（外包装盒纸质类）采购项目（二次）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SZRFYZB202501-018</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8"/>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8"/>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0A3FD8D2">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23076"/>
      <w:bookmarkStart w:id="48" w:name="_Toc15773"/>
      <w:bookmarkStart w:id="49" w:name="_Toc12007"/>
      <w:bookmarkStart w:id="50" w:name="_Toc25983"/>
      <w:bookmarkStart w:id="51" w:name="_Toc12264"/>
      <w:bookmarkStart w:id="52" w:name="_Toc14564"/>
      <w:bookmarkStart w:id="53" w:name="_Toc13090"/>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6760"/>
      <w:bookmarkStart w:id="55" w:name="_Toc952"/>
      <w:bookmarkStart w:id="56" w:name="_Toc22023"/>
      <w:bookmarkStart w:id="57" w:name="_Toc15131"/>
      <w:bookmarkStart w:id="58" w:name="_Toc10651"/>
      <w:bookmarkStart w:id="59" w:name="_Toc11275"/>
      <w:bookmarkStart w:id="60" w:name="_Toc212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5"/>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5"/>
        <w:ind w:firstLine="0"/>
        <w:rPr>
          <w:rFonts w:ascii="仿宋" w:hAnsi="仿宋" w:eastAsia="仿宋" w:cs="仿宋"/>
          <w:color w:val="000000" w:themeColor="text1"/>
          <w:highlight w:val="none"/>
          <w14:textFill>
            <w14:solidFill>
              <w14:schemeClr w14:val="tx1"/>
            </w14:solidFill>
          </w14:textFill>
        </w:rPr>
      </w:pPr>
    </w:p>
    <w:p w14:paraId="6F38E13D">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制剂包材（外包装盒纸质类）采购项目（二次）</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SZRFYZB202501-018</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8"/>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8"/>
        <w:rPr>
          <w:rFonts w:hint="eastAsia"/>
        </w:rPr>
      </w:pPr>
    </w:p>
    <w:p w14:paraId="19587B7A">
      <w:pPr>
        <w:pStyle w:val="5"/>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2C07D2AB">
      <w:pPr>
        <w:pStyle w:val="19"/>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0AEF60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4"/>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制剂包材（外包装盒纸质类）采购项目（二次）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制剂包材（外包装盒纸质类）采购项目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D18A6ED"/>
    <w:multiLevelType w:val="singleLevel"/>
    <w:tmpl w:val="8D18A6ED"/>
    <w:lvl w:ilvl="0" w:tentative="0">
      <w:start w:val="1"/>
      <w:numFmt w:val="decimal"/>
      <w:suff w:val="nothing"/>
      <w:lvlText w:val="%1、"/>
      <w:lvlJc w:val="left"/>
    </w:lvl>
  </w:abstractNum>
  <w:abstractNum w:abstractNumId="2">
    <w:nsid w:val="DC9217B9"/>
    <w:multiLevelType w:val="singleLevel"/>
    <w:tmpl w:val="DC9217B9"/>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0B551BA"/>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2D5192"/>
    <w:rsid w:val="145E29E4"/>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B885D2D"/>
    <w:rsid w:val="2C3B15FD"/>
    <w:rsid w:val="2CF55279"/>
    <w:rsid w:val="2D192D0A"/>
    <w:rsid w:val="2D5B77E5"/>
    <w:rsid w:val="2DBB0A37"/>
    <w:rsid w:val="2E1C6130"/>
    <w:rsid w:val="2EDB11AD"/>
    <w:rsid w:val="2F137503"/>
    <w:rsid w:val="2F8855E0"/>
    <w:rsid w:val="2FBA1591"/>
    <w:rsid w:val="30327416"/>
    <w:rsid w:val="309131DC"/>
    <w:rsid w:val="319E013D"/>
    <w:rsid w:val="31B55296"/>
    <w:rsid w:val="31D64D2E"/>
    <w:rsid w:val="323D1D07"/>
    <w:rsid w:val="33D94129"/>
    <w:rsid w:val="35076310"/>
    <w:rsid w:val="35883226"/>
    <w:rsid w:val="359C22F1"/>
    <w:rsid w:val="35AA7B24"/>
    <w:rsid w:val="361718C6"/>
    <w:rsid w:val="362274F1"/>
    <w:rsid w:val="36286605"/>
    <w:rsid w:val="36E33039"/>
    <w:rsid w:val="37CF1E69"/>
    <w:rsid w:val="37D37797"/>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1E3C7D"/>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463D9D"/>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83E7B4D"/>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29"/>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9"/>
    <w:next w:val="9"/>
    <w:link w:val="30"/>
    <w:qFormat/>
    <w:uiPriority w:val="0"/>
    <w:rPr>
      <w:b/>
      <w:bCs/>
    </w:rPr>
  </w:style>
  <w:style w:type="paragraph" w:styleId="18">
    <w:name w:val="Body Text First Indent"/>
    <w:basedOn w:val="2"/>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13"/>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9"/>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3"/>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7"/>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8741</Words>
  <Characters>9512</Characters>
  <Paragraphs>503</Paragraphs>
  <TotalTime>2</TotalTime>
  <ScaleCrop>false</ScaleCrop>
  <LinksUpToDate>false</LinksUpToDate>
  <CharactersWithSpaces>10265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2025-03-11T09:22:59Z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C73A943DF3F047099DD3535520F766D1_13</vt:lpwstr>
  </property>
  <property fmtid="{D5CDD505-2E9C-101B-9397-08002B2CF9AE}" pid="4" name="KSOTemplateDocerSaveRecord">
    <vt:lpwstr>eyJoZGlkIjoiNGQzM2EwNWUzZGQ3OGY1OGNmYTlkYmFkZTcwOTVmN2IiLCJ1c2VySWQiOiI0NjY2ODg5NDUifQ==</vt:lpwstr>
  </property>
</Properties>
</file>